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531" w:rsidRPr="00131F00" w:rsidRDefault="00F646D6" w:rsidP="00B549EB">
      <w:pPr>
        <w:ind w:left="142" w:right="-424"/>
        <w:jc w:val="center"/>
        <w:rPr>
          <w:rFonts w:asciiTheme="minorHAnsi" w:hAnsiTheme="minorHAnsi" w:cstheme="minorHAnsi"/>
          <w:b/>
          <w:sz w:val="28"/>
          <w:szCs w:val="21"/>
          <w:lang w:val="es-MX"/>
        </w:rPr>
      </w:pPr>
      <w:bookmarkStart w:id="0" w:name="_GoBack"/>
      <w:bookmarkEnd w:id="0"/>
      <w:r w:rsidRPr="00131F00">
        <w:rPr>
          <w:rFonts w:asciiTheme="minorHAnsi" w:hAnsiTheme="minorHAnsi" w:cstheme="minorHAnsi"/>
          <w:b/>
          <w:sz w:val="28"/>
          <w:szCs w:val="21"/>
          <w:lang w:val="es-MX"/>
        </w:rPr>
        <w:t xml:space="preserve">    </w:t>
      </w:r>
      <w:r w:rsidR="00AA5B7E" w:rsidRPr="00131F00">
        <w:rPr>
          <w:rFonts w:asciiTheme="minorHAnsi" w:hAnsiTheme="minorHAnsi" w:cstheme="minorHAnsi"/>
          <w:b/>
          <w:sz w:val="28"/>
          <w:szCs w:val="21"/>
          <w:lang w:val="es-MX"/>
        </w:rPr>
        <w:t>REQUISITOS DE FACTURACION</w:t>
      </w:r>
    </w:p>
    <w:p w:rsidR="00C27573" w:rsidRPr="00131F00" w:rsidRDefault="00C27573" w:rsidP="00F96531">
      <w:pPr>
        <w:ind w:right="-424"/>
        <w:jc w:val="both"/>
        <w:rPr>
          <w:rFonts w:asciiTheme="minorHAnsi" w:hAnsiTheme="minorHAnsi" w:cstheme="minorHAnsi"/>
          <w:b/>
          <w:szCs w:val="21"/>
          <w:lang w:val="es-MX"/>
        </w:rPr>
      </w:pPr>
    </w:p>
    <w:p w:rsidR="00F96531" w:rsidRPr="00131F00" w:rsidRDefault="00F96531" w:rsidP="00F96531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131F00">
        <w:rPr>
          <w:rFonts w:asciiTheme="minorHAnsi" w:hAnsiTheme="minorHAnsi" w:cstheme="minorHAnsi"/>
          <w:szCs w:val="21"/>
          <w:lang w:val="es-MX"/>
        </w:rPr>
        <w:t>Los comprobantes fiscales (XML)</w:t>
      </w:r>
      <w:r w:rsidR="0082354F" w:rsidRPr="00131F00">
        <w:rPr>
          <w:rFonts w:asciiTheme="minorHAnsi" w:hAnsiTheme="minorHAnsi" w:cstheme="minorHAnsi"/>
          <w:szCs w:val="21"/>
          <w:lang w:val="es-MX"/>
        </w:rPr>
        <w:t xml:space="preserve"> y su representación impresa (PDF)</w:t>
      </w:r>
      <w:r w:rsidRPr="00131F00">
        <w:rPr>
          <w:rFonts w:asciiTheme="minorHAnsi" w:hAnsiTheme="minorHAnsi" w:cstheme="minorHAnsi"/>
          <w:szCs w:val="21"/>
          <w:lang w:val="es-MX"/>
        </w:rPr>
        <w:t xml:space="preserve"> de los bienes y/o servicios contratados para efectos de entrega y del pago respectivo, deberán c</w:t>
      </w:r>
      <w:r w:rsidR="0082354F" w:rsidRPr="00131F00">
        <w:rPr>
          <w:rFonts w:asciiTheme="minorHAnsi" w:hAnsiTheme="minorHAnsi" w:cstheme="minorHAnsi"/>
          <w:szCs w:val="21"/>
          <w:lang w:val="es-MX"/>
        </w:rPr>
        <w:t>ontener</w:t>
      </w:r>
      <w:r w:rsidRPr="00131F00">
        <w:rPr>
          <w:rFonts w:asciiTheme="minorHAnsi" w:hAnsiTheme="minorHAnsi" w:cstheme="minorHAnsi"/>
          <w:szCs w:val="21"/>
          <w:lang w:val="es-MX"/>
        </w:rPr>
        <w:t xml:space="preserve"> lo siguiente:</w:t>
      </w:r>
    </w:p>
    <w:p w:rsidR="00F96531" w:rsidRPr="00131F00" w:rsidRDefault="00F96531" w:rsidP="00F96531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p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Cumplir los requisitos fiscales señalados en la Ley del I.S.R. Ley del I.V.A. y el Código Fiscal de la Federación.</w:t>
      </w:r>
    </w:p>
    <w:p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Describir en el comprobante fiscal (XML) y su representación impresa (PDF) los conceptos de los bienes o servicios contratados exactamente como se describen en el pedido y contrato, como son: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Número de contrato y pedido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Centro(s) gestor(es)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Partida(s)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Unidad de medida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Descripción completa del bien o servicio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Marca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Modelo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Número de serie de cada bien (tratándose de bienes muebles)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RFC y domicilio fiscal del proveedor igual al establecido en el pedido y contrato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b/>
          <w:lang w:val="es-MX"/>
        </w:rPr>
      </w:pPr>
      <w:r w:rsidRPr="00131F00">
        <w:rPr>
          <w:rFonts w:asciiTheme="minorHAnsi" w:hAnsiTheme="minorHAnsi" w:cstheme="minorHAnsi"/>
          <w:b/>
          <w:lang w:val="es-MX"/>
        </w:rPr>
        <w:t xml:space="preserve">Los archivos </w:t>
      </w:r>
      <w:proofErr w:type="spellStart"/>
      <w:r w:rsidRPr="00131F00">
        <w:rPr>
          <w:rFonts w:asciiTheme="minorHAnsi" w:hAnsiTheme="minorHAnsi" w:cstheme="minorHAnsi"/>
          <w:b/>
          <w:lang w:val="es-MX"/>
        </w:rPr>
        <w:t>pdf</w:t>
      </w:r>
      <w:proofErr w:type="spellEnd"/>
      <w:r w:rsidRPr="00131F00">
        <w:rPr>
          <w:rFonts w:asciiTheme="minorHAnsi" w:hAnsiTheme="minorHAnsi" w:cstheme="minorHAnsi"/>
          <w:b/>
          <w:lang w:val="es-MX"/>
        </w:rPr>
        <w:t xml:space="preserve"> y </w:t>
      </w:r>
      <w:proofErr w:type="spellStart"/>
      <w:r w:rsidRPr="00131F00">
        <w:rPr>
          <w:rFonts w:asciiTheme="minorHAnsi" w:hAnsiTheme="minorHAnsi" w:cstheme="minorHAnsi"/>
          <w:b/>
          <w:lang w:val="es-MX"/>
        </w:rPr>
        <w:t>xml</w:t>
      </w:r>
      <w:proofErr w:type="spellEnd"/>
      <w:r w:rsidRPr="00131F00">
        <w:rPr>
          <w:rFonts w:asciiTheme="minorHAnsi" w:hAnsiTheme="minorHAnsi" w:cstheme="minorHAnsi"/>
          <w:b/>
          <w:lang w:val="es-MX"/>
        </w:rPr>
        <w:t>, deben contener la misma información</w:t>
      </w:r>
    </w:p>
    <w:p w:rsidR="00131F00" w:rsidRPr="00131F00" w:rsidRDefault="00131F00" w:rsidP="00131F00">
      <w:pPr>
        <w:pStyle w:val="Prrafodelista"/>
        <w:ind w:left="1364" w:right="-26"/>
        <w:jc w:val="both"/>
        <w:rPr>
          <w:rFonts w:asciiTheme="minorHAnsi" w:hAnsiTheme="minorHAnsi" w:cstheme="minorHAnsi"/>
          <w:lang w:val="es-MX"/>
        </w:rPr>
      </w:pPr>
    </w:p>
    <w:p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 xml:space="preserve">Todos los comprobantes fiscales deben tener plasmada la fecha de </w:t>
      </w:r>
      <w:r w:rsidRPr="00363BC4">
        <w:rPr>
          <w:rFonts w:asciiTheme="minorHAnsi" w:hAnsiTheme="minorHAnsi" w:cstheme="minorHAnsi"/>
          <w:lang w:val="es-MX"/>
        </w:rPr>
        <w:t>recepción, nombre completo, firma, puesto de quien recibe y sello de la institución, así como indicar el método de pago como PPD (pago parcial o diferido) y forma de pago 99 (por definir).</w:t>
      </w:r>
    </w:p>
    <w:p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>La facturación deberá ser por número de contrato y pedido.</w:t>
      </w:r>
    </w:p>
    <w:p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>Deberá facturar pedidos o contratos completos. En caso de entregas parciales y prórrogas de tiempo de entrega, deberá presentar el oficio de autorización o convenio modificatorio correspondiente.</w:t>
      </w:r>
    </w:p>
    <w:p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>Tratándose de vehículos, la fecha de emisión de la factura debe coincidir con la fecha de entrega de los mismos o en su caso no deberá tener un desfase mayor de dos días hábiles. Asimismo debe entregar una factura por vehículo incluyendo accesorios y/o equipamiento. En caso contrario, no se recibirán dichos vehículos.</w:t>
      </w:r>
    </w:p>
    <w:p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 w:rsidRPr="00363BC4">
        <w:rPr>
          <w:rFonts w:asciiTheme="minorHAnsi" w:hAnsiTheme="minorHAnsi" w:cstheme="minorHAnsi"/>
          <w:b/>
          <w:lang w:val="es-MX"/>
        </w:rPr>
        <w:t>Dirección Administrativa y de Pagos de la Dirección General de Recursos Materiales y Servicios Generales, a través del titular administrativo de cada dependencia</w:t>
      </w:r>
      <w:r w:rsidRPr="00363BC4">
        <w:rPr>
          <w:rFonts w:asciiTheme="minorHAnsi" w:hAnsiTheme="minorHAnsi" w:cstheme="minorHAnsi"/>
          <w:lang w:val="es-MX"/>
        </w:rPr>
        <w:t>, para iniciar el trámite de pago.</w:t>
      </w:r>
      <w:r w:rsidRPr="00363BC4">
        <w:rPr>
          <w:rFonts w:asciiTheme="minorHAnsi" w:hAnsiTheme="minorHAnsi" w:cstheme="minorHAnsi"/>
        </w:rPr>
        <w:t xml:space="preserve"> </w:t>
      </w:r>
    </w:p>
    <w:p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Forma de pago conforme al catálogo emitido por el Servicio de Administración Tributaria (SAT).</w:t>
      </w:r>
    </w:p>
    <w:p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</w:p>
    <w:p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b/>
          <w:lang w:val="es-MX"/>
        </w:rPr>
      </w:pPr>
      <w:r w:rsidRPr="00131F00">
        <w:rPr>
          <w:rFonts w:asciiTheme="minorHAnsi" w:hAnsiTheme="minorHAnsi" w:cstheme="minorHAnsi"/>
          <w:b/>
          <w:lang w:val="es-MX"/>
        </w:rPr>
        <w:t>Complemento de Pago</w:t>
      </w:r>
    </w:p>
    <w:p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b/>
          <w:lang w:val="es-MX"/>
        </w:rPr>
      </w:pPr>
    </w:p>
    <w:p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:rsidR="007072F5" w:rsidRPr="00131F00" w:rsidRDefault="007072F5" w:rsidP="002B1BDD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sectPr w:rsidR="007072F5" w:rsidRPr="00131F00" w:rsidSect="00B549EB">
      <w:headerReference w:type="default" r:id="rId8"/>
      <w:pgSz w:w="11909" w:h="16848"/>
      <w:pgMar w:top="993" w:right="994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E40" w:rsidRDefault="00A71E40" w:rsidP="001F657F">
      <w:r>
        <w:separator/>
      </w:r>
    </w:p>
  </w:endnote>
  <w:endnote w:type="continuationSeparator" w:id="0">
    <w:p w:rsidR="00A71E40" w:rsidRDefault="00A71E40" w:rsidP="001F6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E40" w:rsidRDefault="00A71E40" w:rsidP="001F657F">
      <w:r>
        <w:separator/>
      </w:r>
    </w:p>
  </w:footnote>
  <w:footnote w:type="continuationSeparator" w:id="0">
    <w:p w:rsidR="00A71E40" w:rsidRDefault="00A71E40" w:rsidP="001F65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57F" w:rsidRPr="001F657F" w:rsidRDefault="001F657F" w:rsidP="001F657F">
    <w:pPr>
      <w:pStyle w:val="Encabezado"/>
      <w:jc w:val="right"/>
      <w:rPr>
        <w:rFonts w:ascii="Calibri Light" w:hAnsi="Calibri Light" w:cs="Calibri Light"/>
        <w:b/>
        <w:sz w:val="26"/>
        <w:szCs w:val="26"/>
      </w:rPr>
    </w:pPr>
    <w:r w:rsidRPr="001F657F">
      <w:rPr>
        <w:rFonts w:ascii="Calibri Light" w:hAnsi="Calibri Light" w:cs="Calibri Light"/>
        <w:b/>
        <w:sz w:val="26"/>
        <w:szCs w:val="26"/>
      </w:rPr>
      <w:t>ANEXO E</w:t>
    </w:r>
  </w:p>
  <w:p w:rsidR="001F657F" w:rsidRPr="001F657F" w:rsidRDefault="001F657F" w:rsidP="001F657F">
    <w:pPr>
      <w:pStyle w:val="Encabezado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EAA0B9D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DF5D94"/>
    <w:multiLevelType w:val="hybridMultilevel"/>
    <w:tmpl w:val="28A49016"/>
    <w:lvl w:ilvl="0" w:tplc="91E68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817868"/>
    <w:multiLevelType w:val="hybridMultilevel"/>
    <w:tmpl w:val="E778870C"/>
    <w:lvl w:ilvl="0" w:tplc="91E68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E5572E"/>
    <w:multiLevelType w:val="hybridMultilevel"/>
    <w:tmpl w:val="CC9E84F0"/>
    <w:lvl w:ilvl="0" w:tplc="E14CB2B8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9C42032E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0C0A0013">
      <w:start w:val="1"/>
      <w:numFmt w:val="upp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221D46"/>
    <w:multiLevelType w:val="hybridMultilevel"/>
    <w:tmpl w:val="A240DD8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69F7C94"/>
    <w:multiLevelType w:val="hybridMultilevel"/>
    <w:tmpl w:val="6652D0A4"/>
    <w:lvl w:ilvl="0" w:tplc="91E68A6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65B80C85"/>
    <w:multiLevelType w:val="hybridMultilevel"/>
    <w:tmpl w:val="A4B64CC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012BDE"/>
    <w:multiLevelType w:val="hybridMultilevel"/>
    <w:tmpl w:val="C304F092"/>
    <w:lvl w:ilvl="0" w:tplc="659CABEA">
      <w:start w:val="22"/>
      <w:numFmt w:val="bullet"/>
      <w:lvlText w:val="-"/>
      <w:lvlJc w:val="left"/>
      <w:pPr>
        <w:ind w:left="644" w:hanging="360"/>
      </w:pPr>
      <w:rPr>
        <w:rFonts w:ascii="Calibri" w:eastAsia="Calibri" w:hAnsi="Calibri" w:cs="Times New Roman" w:hint="default"/>
      </w:rPr>
    </w:lvl>
    <w:lvl w:ilvl="1" w:tplc="080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7FA1065F"/>
    <w:multiLevelType w:val="hybridMultilevel"/>
    <w:tmpl w:val="1EF2A8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8"/>
  </w:num>
  <w:num w:numId="6">
    <w:abstractNumId w:val="6"/>
  </w:num>
  <w:num w:numId="7">
    <w:abstractNumId w:val="1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01A"/>
    <w:rsid w:val="000005AC"/>
    <w:rsid w:val="00017216"/>
    <w:rsid w:val="000704EB"/>
    <w:rsid w:val="0008006B"/>
    <w:rsid w:val="00083333"/>
    <w:rsid w:val="00105FCC"/>
    <w:rsid w:val="00131F00"/>
    <w:rsid w:val="001435BC"/>
    <w:rsid w:val="001872E0"/>
    <w:rsid w:val="00192588"/>
    <w:rsid w:val="001D590C"/>
    <w:rsid w:val="001E1916"/>
    <w:rsid w:val="001F657F"/>
    <w:rsid w:val="001F7030"/>
    <w:rsid w:val="0024417E"/>
    <w:rsid w:val="00245EB4"/>
    <w:rsid w:val="00277E83"/>
    <w:rsid w:val="002B1BDD"/>
    <w:rsid w:val="002D4576"/>
    <w:rsid w:val="00300B6E"/>
    <w:rsid w:val="0031140C"/>
    <w:rsid w:val="00317368"/>
    <w:rsid w:val="00341279"/>
    <w:rsid w:val="00363BC4"/>
    <w:rsid w:val="00365010"/>
    <w:rsid w:val="003673E0"/>
    <w:rsid w:val="00374889"/>
    <w:rsid w:val="00381501"/>
    <w:rsid w:val="003C4300"/>
    <w:rsid w:val="003D6618"/>
    <w:rsid w:val="003E5042"/>
    <w:rsid w:val="004451EC"/>
    <w:rsid w:val="004A4EAD"/>
    <w:rsid w:val="004B56A4"/>
    <w:rsid w:val="004C07A1"/>
    <w:rsid w:val="0054176F"/>
    <w:rsid w:val="005471E6"/>
    <w:rsid w:val="00565D82"/>
    <w:rsid w:val="0057044A"/>
    <w:rsid w:val="00583A24"/>
    <w:rsid w:val="005917CF"/>
    <w:rsid w:val="005E1E4A"/>
    <w:rsid w:val="0063112B"/>
    <w:rsid w:val="00631F39"/>
    <w:rsid w:val="00646792"/>
    <w:rsid w:val="006B1E44"/>
    <w:rsid w:val="006B7A4D"/>
    <w:rsid w:val="006C690F"/>
    <w:rsid w:val="006E6B6F"/>
    <w:rsid w:val="006F4E83"/>
    <w:rsid w:val="006F6D7F"/>
    <w:rsid w:val="007072F5"/>
    <w:rsid w:val="007263A3"/>
    <w:rsid w:val="00732A66"/>
    <w:rsid w:val="00781FBE"/>
    <w:rsid w:val="007C53C4"/>
    <w:rsid w:val="007E23F8"/>
    <w:rsid w:val="007E2D6E"/>
    <w:rsid w:val="008041A2"/>
    <w:rsid w:val="0082354F"/>
    <w:rsid w:val="008244E0"/>
    <w:rsid w:val="008B1A98"/>
    <w:rsid w:val="008C568C"/>
    <w:rsid w:val="00900204"/>
    <w:rsid w:val="00920726"/>
    <w:rsid w:val="00931DF5"/>
    <w:rsid w:val="009C0A34"/>
    <w:rsid w:val="009C2A3E"/>
    <w:rsid w:val="009D70C1"/>
    <w:rsid w:val="009E51D1"/>
    <w:rsid w:val="00A112A0"/>
    <w:rsid w:val="00A24BE1"/>
    <w:rsid w:val="00A33E39"/>
    <w:rsid w:val="00A71E40"/>
    <w:rsid w:val="00A73BE4"/>
    <w:rsid w:val="00A858E3"/>
    <w:rsid w:val="00AA5B7E"/>
    <w:rsid w:val="00AD7CB7"/>
    <w:rsid w:val="00AE650D"/>
    <w:rsid w:val="00B11E68"/>
    <w:rsid w:val="00B32040"/>
    <w:rsid w:val="00B549EB"/>
    <w:rsid w:val="00B64D6C"/>
    <w:rsid w:val="00B70259"/>
    <w:rsid w:val="00B91794"/>
    <w:rsid w:val="00BB3957"/>
    <w:rsid w:val="00C1716F"/>
    <w:rsid w:val="00C27573"/>
    <w:rsid w:val="00D40E8A"/>
    <w:rsid w:val="00D55602"/>
    <w:rsid w:val="00DA701A"/>
    <w:rsid w:val="00DA703B"/>
    <w:rsid w:val="00DD339F"/>
    <w:rsid w:val="00DF0EA8"/>
    <w:rsid w:val="00E3277A"/>
    <w:rsid w:val="00E840A3"/>
    <w:rsid w:val="00E86D19"/>
    <w:rsid w:val="00E96228"/>
    <w:rsid w:val="00EA352D"/>
    <w:rsid w:val="00EA4C46"/>
    <w:rsid w:val="00EC2706"/>
    <w:rsid w:val="00EC2FD4"/>
    <w:rsid w:val="00EF6C9B"/>
    <w:rsid w:val="00F646D6"/>
    <w:rsid w:val="00F72F43"/>
    <w:rsid w:val="00F77C48"/>
    <w:rsid w:val="00F85AF4"/>
    <w:rsid w:val="00F96531"/>
    <w:rsid w:val="00FB7458"/>
    <w:rsid w:val="00FD55F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Normal">
    <w:name w:val="Normal"/>
    <w:qFormat/>
    <w:rsid w:val="006E6102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Normal">
    <w:name w:val="Normal"/>
    <w:qFormat/>
    <w:rsid w:val="006E6102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392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REQUISITOS DE FACTURACION</vt:lpstr>
    </vt:vector>
  </TitlesOfParts>
  <Company>Gobierno del Estado de Guanajuato</Company>
  <LinksUpToDate>false</LinksUpToDate>
  <CharactersWithSpaces>2544</CharactersWithSpaces>
  <SharedDoc>false</SharedDoc>
  <HLinks>
    <vt:vector size="6" baseType="variant">
      <vt:variant>
        <vt:i4>3342454</vt:i4>
      </vt:variant>
      <vt:variant>
        <vt:i4>0</vt:i4>
      </vt:variant>
      <vt:variant>
        <vt:i4>0</vt:i4>
      </vt:variant>
      <vt:variant>
        <vt:i4>5</vt:i4>
      </vt:variant>
      <vt:variant>
        <vt:lpwstr>mailto:geg.0650@guanaiuato.gob.mx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REQUISITOS DE FACTURACION</dc:title>
  <dc:creator>Gobierno del Estado de Guanajuato</dc:creator>
  <cp:lastModifiedBy>CINTHIA BERENICE GOMEZ AGUINAGA</cp:lastModifiedBy>
  <cp:revision>2</cp:revision>
  <cp:lastPrinted>2007-09-04T23:44:00Z</cp:lastPrinted>
  <dcterms:created xsi:type="dcterms:W3CDTF">2024-06-06T21:12:00Z</dcterms:created>
  <dcterms:modified xsi:type="dcterms:W3CDTF">2024-06-06T21:12:00Z</dcterms:modified>
</cp:coreProperties>
</file>